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2804C2">
        <w:t>14</w:t>
      </w:r>
      <w:r w:rsidR="000F0A5B" w:rsidRPr="002C1F9E">
        <w:t>.0</w:t>
      </w:r>
      <w:r w:rsidR="00F5488D">
        <w:t>4</w:t>
      </w:r>
      <w:r w:rsidR="000F0A5B" w:rsidRPr="002C1F9E">
        <w:t>.20</w:t>
      </w:r>
      <w:r w:rsidR="00F5488D">
        <w:t>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940C4E" w:rsidRDefault="00BD6587" w:rsidP="00940C4E">
      <w:pPr>
        <w:spacing w:after="120" w:line="276" w:lineRule="auto"/>
        <w:jc w:val="both"/>
        <w:rPr>
          <w:i/>
        </w:rPr>
      </w:pPr>
      <w:r w:rsidRPr="001E6C4F">
        <w:rPr>
          <w:b/>
        </w:rPr>
        <w:t>Secretar proiect</w:t>
      </w:r>
      <w:r w:rsidR="000F0A5B">
        <w:t xml:space="preserve"> - în cadrul proiectului în cadrul proiectului </w:t>
      </w:r>
      <w:r w:rsidR="00940C4E" w:rsidRPr="00BA5206">
        <w:rPr>
          <w:i/>
        </w:rPr>
        <w:t>“Dezvoltarea instituțională a ASE în domeniul  cercetării de excelență prin susținerea cercetării avansate, inovării și vizibilității pentru creșterea competitivității în spațiul de cercetare european” (ECON_X)</w:t>
      </w:r>
      <w:r w:rsidR="00940C4E">
        <w:rPr>
          <w:i/>
        </w:rPr>
        <w:t>, contract: CNFIS-FDI-2020-0217</w:t>
      </w:r>
    </w:p>
    <w:p w:rsidR="00940C4E" w:rsidRPr="00940C4E" w:rsidRDefault="00940C4E" w:rsidP="00940C4E">
      <w:pPr>
        <w:spacing w:after="120" w:line="276" w:lineRule="auto"/>
        <w:jc w:val="both"/>
        <w:rPr>
          <w:sz w:val="10"/>
        </w:rPr>
      </w:pPr>
    </w:p>
    <w:p w:rsidR="00776F98" w:rsidRDefault="00776F98" w:rsidP="00776F98">
      <w:pPr>
        <w:spacing w:after="120" w:line="276" w:lineRule="auto"/>
        <w:jc w:val="both"/>
      </w:pPr>
      <w:r>
        <w:t>Normă parţială</w:t>
      </w:r>
      <w:r w:rsidR="00940C4E">
        <w:t xml:space="preserve"> maxim 33</w:t>
      </w:r>
      <w:r w:rsidR="000F0A5B">
        <w:t xml:space="preserve"> ore/lună</w:t>
      </w:r>
      <w:r>
        <w:t xml:space="preserve">, perioadă determinată </w:t>
      </w:r>
      <w:r w:rsidR="00940C4E">
        <w:t>– 5</w:t>
      </w:r>
      <w:r w:rsidR="00BD6587">
        <w:t xml:space="preserve"> luni</w:t>
      </w:r>
    </w:p>
    <w:p w:rsidR="00776F98" w:rsidRPr="001E6C4F"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are o stare de sănătate corespunzătoare postului pentru care candidează;</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îndeplinește condițiile de studii, și după caz, de vechime sau alte condiții specifice potrivit cerințelor postului scos la concurs;</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nu a fost condamnat definitiv pentru săvârșirea unei infracțiuni, care ar face-o incompatibilă cu execitarea funcției.</w:t>
      </w:r>
    </w:p>
    <w:p w:rsidR="001E6C4F" w:rsidRPr="001E6C4F" w:rsidRDefault="001E6C4F" w:rsidP="001E6C4F">
      <w:pPr>
        <w:pStyle w:val="ListParagraph"/>
        <w:spacing w:after="120" w:line="276" w:lineRule="auto"/>
        <w:ind w:left="426"/>
        <w:contextualSpacing/>
        <w:jc w:val="both"/>
        <w:rPr>
          <w:sz w:val="12"/>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BD6587">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5F488C">
        <w:rPr>
          <w:lang w:eastAsia="ro-RO"/>
        </w:rPr>
        <w:t>Științe administrative</w:t>
      </w:r>
    </w:p>
    <w:p w:rsidR="00776F98"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 xml:space="preserve">Minim </w:t>
      </w:r>
      <w:r w:rsidR="00940C4E">
        <w:rPr>
          <w:lang w:eastAsia="ro-RO"/>
        </w:rPr>
        <w:t>5</w:t>
      </w:r>
      <w:r w:rsidR="00BD6587">
        <w:rPr>
          <w:lang w:eastAsia="ro-RO"/>
        </w:rPr>
        <w:t xml:space="preserve"> ani</w:t>
      </w:r>
    </w:p>
    <w:p w:rsidR="0035122E"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(cu finantare nerambursabila etc.)</w:t>
      </w:r>
    </w:p>
    <w:p w:rsidR="0035122E" w:rsidRPr="00DC3E91"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E6C4F">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940C4E" w:rsidRDefault="00940C4E" w:rsidP="00776F98">
      <w:pPr>
        <w:spacing w:after="120"/>
        <w:jc w:val="both"/>
      </w:pPr>
    </w:p>
    <w:p w:rsidR="00940C4E" w:rsidRDefault="00940C4E" w:rsidP="00776F98">
      <w:pPr>
        <w:spacing w:after="120"/>
        <w:jc w:val="both"/>
      </w:pPr>
    </w:p>
    <w:p w:rsidR="00940C4E" w:rsidRDefault="00940C4E" w:rsidP="00776F98">
      <w:pPr>
        <w:spacing w:after="120"/>
        <w:jc w:val="both"/>
      </w:pPr>
    </w:p>
    <w:p w:rsidR="00776F98" w:rsidRDefault="00776F98" w:rsidP="00776F98">
      <w:pPr>
        <w:spacing w:after="120"/>
        <w:jc w:val="both"/>
      </w:pPr>
      <w:r w:rsidRPr="00082F74">
        <w:rPr>
          <w:b/>
        </w:rPr>
        <w:t>C.</w:t>
      </w:r>
      <w:r w:rsidR="001E6C4F">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BD6587" w:rsidRPr="00FD65DF" w:rsidRDefault="009F334B" w:rsidP="00BD6587">
      <w:pPr>
        <w:pStyle w:val="ListParagraph"/>
        <w:numPr>
          <w:ilvl w:val="0"/>
          <w:numId w:val="5"/>
        </w:numPr>
        <w:spacing w:after="120" w:line="276" w:lineRule="auto"/>
        <w:contextualSpacing/>
        <w:jc w:val="both"/>
        <w:rPr>
          <w:sz w:val="20"/>
          <w:szCs w:val="20"/>
          <w:lang w:eastAsia="ro-RO"/>
        </w:rPr>
      </w:pPr>
      <w:r>
        <w:t>Întocmirea ș</w:t>
      </w:r>
      <w:r w:rsidR="00BD6587" w:rsidRPr="00BD6587">
        <w:t>i gestiunea documentelor specifice unui proiect</w:t>
      </w:r>
      <w:r w:rsidR="00BD6587" w:rsidRPr="00D602B6">
        <w:rPr>
          <w:rFonts w:eastAsia="Calibri"/>
          <w:color w:val="000000"/>
          <w:sz w:val="20"/>
          <w:szCs w:val="20"/>
        </w:rPr>
        <w:t>.</w:t>
      </w:r>
    </w:p>
    <w:p w:rsidR="00FD65DF" w:rsidRPr="00FD65DF" w:rsidRDefault="00FD65DF" w:rsidP="00BD6587">
      <w:pPr>
        <w:pStyle w:val="ListParagraph"/>
        <w:numPr>
          <w:ilvl w:val="0"/>
          <w:numId w:val="5"/>
        </w:numPr>
        <w:spacing w:after="120" w:line="276" w:lineRule="auto"/>
        <w:contextualSpacing/>
        <w:jc w:val="both"/>
        <w:rPr>
          <w:lang w:eastAsia="ro-RO"/>
        </w:rPr>
      </w:pPr>
      <w:r w:rsidRPr="00FD65DF">
        <w:rPr>
          <w:rFonts w:eastAsia="Calibri"/>
          <w:color w:val="000000"/>
        </w:rPr>
        <w:t>Management de proiect</w:t>
      </w:r>
    </w:p>
    <w:p w:rsidR="00BD6587" w:rsidRPr="00BD6587" w:rsidRDefault="00BD658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BD6587" w:rsidRDefault="00BD6587" w:rsidP="00BD6587">
      <w:pPr>
        <w:pStyle w:val="ListParagraph"/>
        <w:numPr>
          <w:ilvl w:val="0"/>
          <w:numId w:val="6"/>
        </w:numPr>
        <w:contextualSpacing/>
        <w:jc w:val="both"/>
      </w:pPr>
      <w:r w:rsidRPr="00BD6587">
        <w:t xml:space="preserve">***, Carta ASE disponibilă la: </w:t>
      </w:r>
    </w:p>
    <w:p w:rsidR="00BD6587" w:rsidRPr="00BD6587" w:rsidRDefault="00E552FB" w:rsidP="00BD6587">
      <w:pPr>
        <w:pStyle w:val="ListParagraph"/>
        <w:ind w:left="1428"/>
        <w:contextualSpacing/>
        <w:jc w:val="both"/>
      </w:pPr>
      <w:hyperlink r:id="rId7" w:history="1">
        <w:r w:rsidR="00BD6587" w:rsidRPr="00BD6587">
          <w:rPr>
            <w:rStyle w:val="Hyperlink"/>
          </w:rPr>
          <w:t>http://ase.ro/2013_files/despre_ase/conducere/pdf/Carta_ASE_2016.pdf</w:t>
        </w:r>
      </w:hyperlink>
    </w:p>
    <w:p w:rsidR="00BD6587" w:rsidRPr="00BD6587" w:rsidRDefault="00BD6587" w:rsidP="00BD6587">
      <w:pPr>
        <w:pStyle w:val="ListParagraph"/>
        <w:numPr>
          <w:ilvl w:val="0"/>
          <w:numId w:val="6"/>
        </w:numPr>
        <w:contextualSpacing/>
        <w:jc w:val="both"/>
      </w:pPr>
      <w:r w:rsidRPr="00BD6587">
        <w:t xml:space="preserve">***, Legea  Educaţiei Naţionale,  nr. 1/2011, completată </w:t>
      </w:r>
      <w:r>
        <w:t>şi modificată.</w:t>
      </w:r>
    </w:p>
    <w:p w:rsidR="00776F98" w:rsidRPr="00082F74" w:rsidRDefault="00776F98" w:rsidP="00BD6587">
      <w:pPr>
        <w:spacing w:after="120" w:line="276" w:lineRule="auto"/>
        <w:contextualSpacing/>
        <w:jc w:val="both"/>
      </w:pPr>
    </w:p>
    <w:p w:rsidR="00776F98" w:rsidRPr="00082F74" w:rsidRDefault="00776F98" w:rsidP="00776F98">
      <w:pPr>
        <w:spacing w:after="120"/>
        <w:jc w:val="both"/>
      </w:pPr>
    </w:p>
    <w:p w:rsidR="00776F98" w:rsidRDefault="00776F98" w:rsidP="00776F98">
      <w:pPr>
        <w:spacing w:after="120"/>
        <w:jc w:val="both"/>
      </w:pPr>
      <w:r w:rsidRPr="00082F74">
        <w:rPr>
          <w:b/>
        </w:rPr>
        <w:t>D.</w:t>
      </w:r>
      <w:r w:rsidR="001E6C4F">
        <w:rPr>
          <w:b/>
        </w:rPr>
        <w:t xml:space="preserve"> </w:t>
      </w:r>
      <w:r w:rsidRPr="00082F74">
        <w:rPr>
          <w:u w:val="single"/>
        </w:rPr>
        <w:t>Componenţa dosarului de concurs</w:t>
      </w:r>
      <w:r>
        <w:t>:</w:t>
      </w:r>
    </w:p>
    <w:p w:rsidR="00940C4E" w:rsidRPr="00BA5206" w:rsidRDefault="00940C4E" w:rsidP="00940C4E">
      <w:pPr>
        <w:numPr>
          <w:ilvl w:val="0"/>
          <w:numId w:val="15"/>
        </w:numPr>
        <w:spacing w:after="120" w:line="276" w:lineRule="auto"/>
        <w:jc w:val="both"/>
        <w:rPr>
          <w:bCs/>
        </w:rPr>
      </w:pPr>
      <w:r w:rsidRPr="00BA5206">
        <w:rPr>
          <w:bCs/>
        </w:rPr>
        <w:t>Opis;</w:t>
      </w:r>
    </w:p>
    <w:p w:rsidR="00940C4E" w:rsidRPr="00BA5206" w:rsidRDefault="00940C4E" w:rsidP="00940C4E">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Copia actului de identitate sau orice alt document care atestă identitatea, potrivit legii, după caz;</w:t>
      </w:r>
    </w:p>
    <w:p w:rsidR="00940C4E" w:rsidRPr="00BA5206" w:rsidRDefault="00940C4E" w:rsidP="00940C4E">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940C4E" w:rsidRPr="00BA5206" w:rsidRDefault="00940C4E" w:rsidP="00940C4E">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940C4E" w:rsidRPr="00BA5206" w:rsidRDefault="00940C4E" w:rsidP="00940C4E">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940C4E" w:rsidRPr="00BA5206" w:rsidRDefault="00940C4E" w:rsidP="00940C4E">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940C4E" w:rsidRPr="00BA5206" w:rsidRDefault="00940C4E" w:rsidP="00940C4E">
      <w:pPr>
        <w:numPr>
          <w:ilvl w:val="0"/>
          <w:numId w:val="15"/>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940C4E" w:rsidRPr="00BA5206" w:rsidRDefault="00940C4E" w:rsidP="00940C4E">
      <w:pPr>
        <w:numPr>
          <w:ilvl w:val="0"/>
          <w:numId w:val="15"/>
        </w:numPr>
        <w:spacing w:after="120" w:line="276" w:lineRule="auto"/>
        <w:jc w:val="both"/>
        <w:rPr>
          <w:bCs/>
        </w:rPr>
      </w:pPr>
      <w:r w:rsidRPr="00BA5206">
        <w:rPr>
          <w:bCs/>
        </w:rPr>
        <w:t>Curriculum vitae în format european (www.cveuropean.ro/cv- online.html) – semnat şi datat;</w:t>
      </w:r>
    </w:p>
    <w:p w:rsidR="00940C4E" w:rsidRPr="00BA5206" w:rsidRDefault="00940C4E" w:rsidP="00940C4E">
      <w:pPr>
        <w:numPr>
          <w:ilvl w:val="0"/>
          <w:numId w:val="15"/>
        </w:numPr>
        <w:spacing w:after="120" w:line="276" w:lineRule="auto"/>
        <w:jc w:val="both"/>
        <w:rPr>
          <w:bCs/>
        </w:rPr>
      </w:pPr>
      <w:r w:rsidRPr="00BA5206">
        <w:rPr>
          <w:bCs/>
        </w:rPr>
        <w:t>Alte documente relevante pentru desfăşurarea concursului.</w:t>
      </w:r>
    </w:p>
    <w:p w:rsidR="00940C4E" w:rsidRPr="00BA5206" w:rsidRDefault="00940C4E" w:rsidP="00940C4E">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Default="00776F98" w:rsidP="00776F98">
      <w:pPr>
        <w:spacing w:after="120" w:line="276" w:lineRule="auto"/>
        <w:jc w:val="both"/>
        <w:rPr>
          <w:sz w:val="18"/>
        </w:rPr>
      </w:pPr>
    </w:p>
    <w:p w:rsidR="00940C4E" w:rsidRDefault="00940C4E" w:rsidP="00776F98">
      <w:pPr>
        <w:spacing w:after="120" w:line="276" w:lineRule="auto"/>
        <w:jc w:val="both"/>
        <w:rPr>
          <w:sz w:val="18"/>
        </w:rPr>
      </w:pPr>
    </w:p>
    <w:p w:rsidR="00940C4E" w:rsidRPr="00940C4E" w:rsidRDefault="00940C4E" w:rsidP="00776F98">
      <w:pPr>
        <w:spacing w:after="120" w:line="276" w:lineRule="auto"/>
        <w:jc w:val="both"/>
        <w:rPr>
          <w:sz w:val="18"/>
        </w:rPr>
      </w:pPr>
    </w:p>
    <w:p w:rsidR="00F5488D" w:rsidRDefault="00F5488D" w:rsidP="00F5488D">
      <w:pPr>
        <w:spacing w:after="120"/>
        <w:jc w:val="both"/>
      </w:pPr>
      <w:r>
        <w:rPr>
          <w:b/>
        </w:rPr>
        <w:t xml:space="preserve">E. </w:t>
      </w:r>
      <w:r>
        <w:rPr>
          <w:u w:val="single"/>
        </w:rPr>
        <w:t>Date de contact:</w:t>
      </w:r>
    </w:p>
    <w:p w:rsidR="00F5488D" w:rsidRDefault="00F5488D" w:rsidP="00F5488D">
      <w:pPr>
        <w:spacing w:after="120" w:line="276" w:lineRule="auto"/>
        <w:jc w:val="both"/>
      </w:pPr>
      <w:r>
        <w:t>Dosarele de concurs</w:t>
      </w:r>
      <w:r w:rsidR="002804C2">
        <w:t xml:space="preserve"> se vor depune până la data de 23</w:t>
      </w:r>
      <w:r>
        <w:rPr>
          <w:lang w:eastAsia="ro-RO"/>
        </w:rPr>
        <w:t>.04.2020,</w:t>
      </w:r>
      <w:r>
        <w:t xml:space="preserve"> ora 16:00, la Registratura ASE.</w:t>
      </w:r>
    </w:p>
    <w:p w:rsidR="00F5488D" w:rsidRDefault="00F5488D" w:rsidP="00F5488D">
      <w:pPr>
        <w:spacing w:after="120" w:line="276" w:lineRule="auto"/>
        <w:jc w:val="both"/>
        <w:rPr>
          <w:lang w:val="en-US"/>
        </w:rPr>
      </w:pPr>
      <w:r>
        <w:t>Persoana de contact: Florescu Margareta - telefon: 021-3191900 / int. 600 (mobil 0724.375.756), e-mail: margareta.florescu@ari.ase.ro.</w:t>
      </w:r>
    </w:p>
    <w:p w:rsidR="00F5488D" w:rsidRDefault="00F5488D" w:rsidP="00F5488D">
      <w:pPr>
        <w:spacing w:after="120"/>
        <w:jc w:val="both"/>
      </w:pPr>
    </w:p>
    <w:p w:rsidR="00F5488D" w:rsidRDefault="00F5488D" w:rsidP="00F5488D">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F5488D" w:rsidTr="00F5488D">
        <w:tc>
          <w:tcPr>
            <w:tcW w:w="0" w:type="auto"/>
            <w:tcBorders>
              <w:top w:val="single" w:sz="4" w:space="0" w:color="auto"/>
              <w:left w:val="single" w:sz="4" w:space="0" w:color="auto"/>
              <w:bottom w:val="single" w:sz="4" w:space="0" w:color="auto"/>
              <w:right w:val="single" w:sz="4" w:space="0" w:color="auto"/>
            </w:tcBorders>
            <w:vAlign w:val="center"/>
            <w:hideMark/>
          </w:tcPr>
          <w:p w:rsidR="00F5488D" w:rsidRDefault="00F5488D">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F5488D" w:rsidRDefault="00F5488D">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488D" w:rsidRDefault="00F5488D">
            <w:pPr>
              <w:jc w:val="center"/>
              <w:rPr>
                <w:b/>
              </w:rPr>
            </w:pPr>
            <w:r>
              <w:rPr>
                <w:b/>
              </w:rPr>
              <w:t>Data</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pPr>
              <w:rPr>
                <w:lang w:eastAsia="ro-RO"/>
              </w:rPr>
            </w:pPr>
            <w:r>
              <w:rPr>
                <w:lang w:eastAsia="ro-RO"/>
              </w:rPr>
              <w:t>Publicarea anunţului</w:t>
            </w:r>
          </w:p>
        </w:tc>
        <w:tc>
          <w:tcPr>
            <w:tcW w:w="2042" w:type="dxa"/>
            <w:vAlign w:val="center"/>
            <w:hideMark/>
          </w:tcPr>
          <w:p w:rsidR="002804C2" w:rsidRPr="001F486D" w:rsidRDefault="002804C2" w:rsidP="002804C2">
            <w:pPr>
              <w:jc w:val="center"/>
            </w:pPr>
            <w:r>
              <w:t>14</w:t>
            </w:r>
            <w:r w:rsidRPr="001F486D">
              <w:t>.0</w:t>
            </w:r>
            <w:r>
              <w:t>4</w:t>
            </w:r>
            <w:r w:rsidRPr="001F486D">
              <w:t>.20</w:t>
            </w:r>
            <w:r>
              <w:t>20</w:t>
            </w:r>
          </w:p>
        </w:tc>
      </w:tr>
      <w:tr w:rsidR="002804C2" w:rsidTr="003A0A8E">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2804C2" w:rsidRPr="001F486D" w:rsidRDefault="002804C2" w:rsidP="002804C2">
            <w:pPr>
              <w:jc w:val="center"/>
            </w:pPr>
            <w:r>
              <w:t>23.04.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Selecţia dosarelor de către membrii comisiei de concurs</w:t>
            </w:r>
          </w:p>
        </w:tc>
        <w:tc>
          <w:tcPr>
            <w:tcW w:w="2042" w:type="dxa"/>
            <w:vAlign w:val="center"/>
            <w:hideMark/>
          </w:tcPr>
          <w:p w:rsidR="002804C2" w:rsidRPr="001F486D" w:rsidRDefault="002804C2" w:rsidP="002804C2">
            <w:pPr>
              <w:jc w:val="center"/>
            </w:pPr>
            <w:r>
              <w:t>24</w:t>
            </w:r>
            <w:r w:rsidRPr="001F486D">
              <w:t>.0</w:t>
            </w:r>
            <w:r>
              <w:t>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Afişarea rezultatelor selecţiei dosarelor</w:t>
            </w:r>
          </w:p>
        </w:tc>
        <w:tc>
          <w:tcPr>
            <w:tcW w:w="2042" w:type="dxa"/>
            <w:vAlign w:val="center"/>
            <w:hideMark/>
          </w:tcPr>
          <w:p w:rsidR="002804C2" w:rsidRPr="001F486D" w:rsidRDefault="002804C2" w:rsidP="002804C2">
            <w:pPr>
              <w:jc w:val="center"/>
            </w:pPr>
            <w:r>
              <w:t>24.04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Depunerea contestaţiilor privind rezultatele selecţiei dosarelor</w:t>
            </w:r>
          </w:p>
        </w:tc>
        <w:tc>
          <w:tcPr>
            <w:tcW w:w="2042" w:type="dxa"/>
            <w:vAlign w:val="center"/>
            <w:hideMark/>
          </w:tcPr>
          <w:p w:rsidR="002804C2" w:rsidRPr="001F486D" w:rsidRDefault="002804C2" w:rsidP="002804C2">
            <w:pPr>
              <w:jc w:val="center"/>
            </w:pPr>
            <w:r>
              <w:t>27</w:t>
            </w:r>
            <w:r w:rsidRPr="001F486D">
              <w:t>.0</w:t>
            </w:r>
            <w:r>
              <w:t>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Afişarea rezultatului soluţionării contestaţiilor</w:t>
            </w:r>
          </w:p>
        </w:tc>
        <w:tc>
          <w:tcPr>
            <w:tcW w:w="2042" w:type="dxa"/>
            <w:vAlign w:val="center"/>
            <w:hideMark/>
          </w:tcPr>
          <w:p w:rsidR="002804C2" w:rsidRPr="001F486D" w:rsidRDefault="002804C2" w:rsidP="002804C2">
            <w:pPr>
              <w:jc w:val="center"/>
            </w:pPr>
            <w:r>
              <w:t>28</w:t>
            </w:r>
            <w:r w:rsidRPr="001F486D">
              <w:t>.0</w:t>
            </w:r>
            <w:r>
              <w:t>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Susţinerea interviului</w:t>
            </w:r>
          </w:p>
        </w:tc>
        <w:tc>
          <w:tcPr>
            <w:tcW w:w="2042" w:type="dxa"/>
            <w:vAlign w:val="center"/>
            <w:hideMark/>
          </w:tcPr>
          <w:p w:rsidR="002804C2" w:rsidRPr="001F486D" w:rsidRDefault="002804C2" w:rsidP="002804C2">
            <w:pPr>
              <w:jc w:val="center"/>
            </w:pPr>
            <w:r>
              <w:t>29.04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Comunicarea rezultatelor după susţinerea  interviului</w:t>
            </w:r>
          </w:p>
        </w:tc>
        <w:tc>
          <w:tcPr>
            <w:tcW w:w="2042" w:type="dxa"/>
            <w:vAlign w:val="center"/>
            <w:hideMark/>
          </w:tcPr>
          <w:p w:rsidR="002804C2" w:rsidRPr="001F486D" w:rsidRDefault="002804C2" w:rsidP="002804C2">
            <w:pPr>
              <w:jc w:val="center"/>
            </w:pPr>
            <w:r>
              <w:t>29.04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Depunerea contestaţiilor privind rezultatul interviului</w:t>
            </w:r>
          </w:p>
        </w:tc>
        <w:tc>
          <w:tcPr>
            <w:tcW w:w="2042" w:type="dxa"/>
            <w:vAlign w:val="center"/>
            <w:hideMark/>
          </w:tcPr>
          <w:p w:rsidR="002804C2" w:rsidRPr="001F486D" w:rsidRDefault="002804C2" w:rsidP="002804C2">
            <w:pPr>
              <w:jc w:val="center"/>
            </w:pPr>
            <w:r>
              <w:t>30.04</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r>
              <w:rPr>
                <w:lang w:eastAsia="ro-RO"/>
              </w:rPr>
              <w:t>Afişarea rezultatului soluţionării contestaţiilor</w:t>
            </w:r>
          </w:p>
        </w:tc>
        <w:tc>
          <w:tcPr>
            <w:tcW w:w="2042" w:type="dxa"/>
            <w:vAlign w:val="center"/>
            <w:hideMark/>
          </w:tcPr>
          <w:p w:rsidR="002804C2" w:rsidRPr="001F486D" w:rsidRDefault="002804C2" w:rsidP="002804C2">
            <w:pPr>
              <w:jc w:val="center"/>
            </w:pPr>
            <w:r>
              <w:t>04</w:t>
            </w:r>
            <w:r w:rsidRPr="001F486D">
              <w:t>.0</w:t>
            </w:r>
            <w:r>
              <w:t>5</w:t>
            </w:r>
            <w:r w:rsidRPr="001F486D">
              <w:t>.20</w:t>
            </w:r>
            <w:r>
              <w:t>20</w:t>
            </w:r>
          </w:p>
        </w:tc>
      </w:tr>
      <w:tr w:rsidR="002804C2" w:rsidTr="003A0A8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2804C2" w:rsidRDefault="002804C2" w:rsidP="002804C2">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804C2" w:rsidRDefault="002804C2" w:rsidP="002804C2">
            <w:pPr>
              <w:rPr>
                <w:lang w:eastAsia="ro-RO"/>
              </w:rPr>
            </w:pPr>
            <w:r>
              <w:t>Afişarea rezultatului final al concursului</w:t>
            </w:r>
          </w:p>
        </w:tc>
        <w:tc>
          <w:tcPr>
            <w:tcW w:w="2042" w:type="dxa"/>
            <w:vAlign w:val="center"/>
            <w:hideMark/>
          </w:tcPr>
          <w:p w:rsidR="002804C2" w:rsidRPr="001F486D" w:rsidRDefault="002804C2" w:rsidP="002804C2">
            <w:pPr>
              <w:jc w:val="center"/>
            </w:pPr>
            <w:r>
              <w:t>04</w:t>
            </w:r>
            <w:r w:rsidRPr="001F486D">
              <w:t>.0</w:t>
            </w:r>
            <w:r>
              <w:t>5</w:t>
            </w:r>
            <w:r w:rsidRPr="001F486D">
              <w:t>.20</w:t>
            </w:r>
            <w:r>
              <w:t>20</w:t>
            </w:r>
          </w:p>
        </w:tc>
      </w:tr>
      <w:tr w:rsidR="00F5488D" w:rsidTr="00F5488D">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F5488D" w:rsidRDefault="00F5488D" w:rsidP="00F5488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F5488D" w:rsidRDefault="00F5488D">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488D" w:rsidRDefault="00F5488D">
            <w:pPr>
              <w:jc w:val="center"/>
            </w:pPr>
            <w:r>
              <w:t>Conform normativelor in vigoare</w:t>
            </w:r>
          </w:p>
        </w:tc>
      </w:tr>
    </w:tbl>
    <w:p w:rsidR="00F5488D" w:rsidRDefault="00F5488D" w:rsidP="00F5488D">
      <w:pPr>
        <w:spacing w:after="120"/>
        <w:jc w:val="both"/>
      </w:pPr>
    </w:p>
    <w:p w:rsidR="00F5488D" w:rsidRDefault="002804C2" w:rsidP="00F5488D">
      <w:pPr>
        <w:spacing w:after="120"/>
        <w:jc w:val="both"/>
      </w:pPr>
      <w:r>
        <w:t>Data: 14</w:t>
      </w:r>
      <w:bookmarkStart w:id="0" w:name="_GoBack"/>
      <w:bookmarkEnd w:id="0"/>
      <w:r w:rsidR="00F5488D">
        <w:t>.04.2020</w:t>
      </w:r>
    </w:p>
    <w:p w:rsidR="00F5488D" w:rsidRDefault="00F5488D" w:rsidP="00F5488D">
      <w:pPr>
        <w:spacing w:after="120"/>
        <w:jc w:val="both"/>
      </w:pPr>
      <w:r>
        <w:t>Director de proiect,</w:t>
      </w:r>
    </w:p>
    <w:p w:rsidR="00F5488D" w:rsidRDefault="00F5488D" w:rsidP="00F5488D">
      <w:pPr>
        <w:spacing w:after="120"/>
        <w:jc w:val="both"/>
      </w:pPr>
      <w:r>
        <w:t>Prof. univ. dr. Margareta Stela Florescu</w:t>
      </w:r>
    </w:p>
    <w:p w:rsidR="006D7D9F" w:rsidRDefault="006D7D9F"/>
    <w:sectPr w:rsidR="006D7D9F" w:rsidSect="00940C4E">
      <w:pgSz w:w="11906" w:h="16838"/>
      <w:pgMar w:top="709" w:right="849"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FB" w:rsidRDefault="00E552FB" w:rsidP="00776F98">
      <w:r>
        <w:separator/>
      </w:r>
    </w:p>
  </w:endnote>
  <w:endnote w:type="continuationSeparator" w:id="0">
    <w:p w:rsidR="00E552FB" w:rsidRDefault="00E552FB"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FB" w:rsidRDefault="00E552FB" w:rsidP="00776F98">
      <w:r>
        <w:separator/>
      </w:r>
    </w:p>
  </w:footnote>
  <w:footnote w:type="continuationSeparator" w:id="0">
    <w:p w:rsidR="00E552FB" w:rsidRDefault="00E552FB"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558BF"/>
    <w:rsid w:val="0007023F"/>
    <w:rsid w:val="000826BE"/>
    <w:rsid w:val="000F0A5B"/>
    <w:rsid w:val="000F6A7F"/>
    <w:rsid w:val="001E6C4F"/>
    <w:rsid w:val="0022153F"/>
    <w:rsid w:val="00221F22"/>
    <w:rsid w:val="00266889"/>
    <w:rsid w:val="002804C2"/>
    <w:rsid w:val="00283A06"/>
    <w:rsid w:val="0035122E"/>
    <w:rsid w:val="00365711"/>
    <w:rsid w:val="00376990"/>
    <w:rsid w:val="00440E95"/>
    <w:rsid w:val="00451F36"/>
    <w:rsid w:val="004D72D5"/>
    <w:rsid w:val="00503F67"/>
    <w:rsid w:val="00505D6F"/>
    <w:rsid w:val="005A4F08"/>
    <w:rsid w:val="005F488C"/>
    <w:rsid w:val="00645A25"/>
    <w:rsid w:val="006D7D9F"/>
    <w:rsid w:val="006F08FF"/>
    <w:rsid w:val="00770462"/>
    <w:rsid w:val="00776F98"/>
    <w:rsid w:val="007B528E"/>
    <w:rsid w:val="007D7F8F"/>
    <w:rsid w:val="008A0A31"/>
    <w:rsid w:val="008A2648"/>
    <w:rsid w:val="00922614"/>
    <w:rsid w:val="00940C4E"/>
    <w:rsid w:val="009A79F7"/>
    <w:rsid w:val="009B0D56"/>
    <w:rsid w:val="009D1378"/>
    <w:rsid w:val="009F334B"/>
    <w:rsid w:val="00A12F09"/>
    <w:rsid w:val="00A74671"/>
    <w:rsid w:val="00BA74C7"/>
    <w:rsid w:val="00BD6587"/>
    <w:rsid w:val="00C2790C"/>
    <w:rsid w:val="00C53122"/>
    <w:rsid w:val="00CE3BBA"/>
    <w:rsid w:val="00D547C8"/>
    <w:rsid w:val="00DA358E"/>
    <w:rsid w:val="00E552FB"/>
    <w:rsid w:val="00E8163C"/>
    <w:rsid w:val="00F26F50"/>
    <w:rsid w:val="00F27546"/>
    <w:rsid w:val="00F4159C"/>
    <w:rsid w:val="00F5488D"/>
    <w:rsid w:val="00F870C6"/>
    <w:rsid w:val="00FB714B"/>
    <w:rsid w:val="00FD6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2357">
      <w:bodyDiv w:val="1"/>
      <w:marLeft w:val="0"/>
      <w:marRight w:val="0"/>
      <w:marTop w:val="0"/>
      <w:marBottom w:val="0"/>
      <w:divBdr>
        <w:top w:val="none" w:sz="0" w:space="0" w:color="auto"/>
        <w:left w:val="none" w:sz="0" w:space="0" w:color="auto"/>
        <w:bottom w:val="none" w:sz="0" w:space="0" w:color="auto"/>
        <w:right w:val="none" w:sz="0" w:space="0" w:color="auto"/>
      </w:divBdr>
    </w:div>
    <w:div w:id="1061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e.ro/2013_files/despre_ase/conducere/pdf/Carta_ASE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843</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17</cp:revision>
  <dcterms:created xsi:type="dcterms:W3CDTF">2018-06-28T18:32:00Z</dcterms:created>
  <dcterms:modified xsi:type="dcterms:W3CDTF">2020-04-14T17:51:00Z</dcterms:modified>
</cp:coreProperties>
</file>